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17C7" w14:textId="05822CE8" w:rsidR="009753F5" w:rsidRPr="009753F5" w:rsidRDefault="009753F5" w:rsidP="009753F5">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9753F5">
        <w:rPr>
          <w:rFonts w:ascii="Arial" w:eastAsia="Times New Roman" w:hAnsi="Arial" w:cs="Arial"/>
          <w:b/>
          <w:bCs/>
          <w:color w:val="000000"/>
          <w:kern w:val="36"/>
          <w:sz w:val="32"/>
          <w:szCs w:val="32"/>
          <w14:ligatures w14:val="none"/>
        </w:rPr>
        <w:t>Bible study on Matthew 9.35-10.8(9-23)</w:t>
      </w:r>
      <w:r w:rsidRPr="009753F5">
        <w:rPr>
          <w:rFonts w:ascii="Arial" w:eastAsia="Times New Roman" w:hAnsi="Arial" w:cs="Arial"/>
          <w:b/>
          <w:bCs/>
          <w:color w:val="000000"/>
          <w:kern w:val="36"/>
          <w:sz w:val="32"/>
          <w:szCs w:val="32"/>
          <w14:ligatures w14:val="none"/>
        </w:rPr>
        <w:t>- Out of your comfort zone</w:t>
      </w:r>
    </w:p>
    <w:p w14:paraId="3776052F" w14:textId="77777777" w:rsidR="009753F5" w:rsidRPr="009753F5" w:rsidRDefault="009753F5" w:rsidP="009753F5">
      <w:pPr>
        <w:shd w:val="clear" w:color="auto" w:fill="FFFFFF"/>
        <w:spacing w:after="150" w:line="240" w:lineRule="auto"/>
        <w:outlineLvl w:val="1"/>
        <w:rPr>
          <w:rFonts w:ascii="Arial" w:eastAsia="Times New Roman" w:hAnsi="Arial" w:cs="Arial"/>
          <w:color w:val="000000"/>
          <w:kern w:val="0"/>
          <w:sz w:val="28"/>
          <w:szCs w:val="28"/>
          <w14:ligatures w14:val="none"/>
        </w:rPr>
      </w:pPr>
      <w:r w:rsidRPr="009753F5">
        <w:rPr>
          <w:rFonts w:ascii="Arial" w:eastAsia="Times New Roman" w:hAnsi="Arial" w:cs="Arial"/>
          <w:b/>
          <w:bCs/>
          <w:color w:val="103A71"/>
          <w:kern w:val="0"/>
          <w:sz w:val="28"/>
          <w:szCs w:val="28"/>
          <w14:ligatures w14:val="none"/>
        </w:rPr>
        <w:t>Begin with an opening prayer</w:t>
      </w:r>
    </w:p>
    <w:p w14:paraId="45B1BF81"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Lord, help us to find you in the unexpected.</w:t>
      </w:r>
      <w:r w:rsidRPr="009753F5">
        <w:rPr>
          <w:rFonts w:ascii="Arial" w:eastAsia="Times New Roman" w:hAnsi="Arial" w:cs="Arial"/>
          <w:color w:val="4D4D4D"/>
          <w:kern w:val="0"/>
          <w:sz w:val="27"/>
          <w:szCs w:val="27"/>
          <w14:ligatures w14:val="none"/>
        </w:rPr>
        <w:br/>
        <w:t>Enable us to listen to your call and</w:t>
      </w:r>
      <w:r w:rsidRPr="009753F5">
        <w:rPr>
          <w:rFonts w:ascii="Arial" w:eastAsia="Times New Roman" w:hAnsi="Arial" w:cs="Arial"/>
          <w:color w:val="4D4D4D"/>
          <w:kern w:val="0"/>
          <w:sz w:val="27"/>
          <w:szCs w:val="27"/>
          <w14:ligatures w14:val="none"/>
        </w:rPr>
        <w:br/>
        <w:t>fill us with your power.</w:t>
      </w:r>
      <w:r w:rsidRPr="009753F5">
        <w:rPr>
          <w:rFonts w:ascii="Arial" w:eastAsia="Times New Roman" w:hAnsi="Arial" w:cs="Arial"/>
          <w:color w:val="4D4D4D"/>
          <w:kern w:val="0"/>
          <w:sz w:val="27"/>
          <w:szCs w:val="27"/>
          <w14:ligatures w14:val="none"/>
        </w:rPr>
        <w:br/>
        <w:t>Shake us out of complacency,</w:t>
      </w:r>
      <w:r w:rsidRPr="009753F5">
        <w:rPr>
          <w:rFonts w:ascii="Arial" w:eastAsia="Times New Roman" w:hAnsi="Arial" w:cs="Arial"/>
          <w:color w:val="4D4D4D"/>
          <w:kern w:val="0"/>
          <w:sz w:val="27"/>
          <w:szCs w:val="27"/>
          <w14:ligatures w14:val="none"/>
        </w:rPr>
        <w:br/>
        <w:t>to see where you want us to be.</w:t>
      </w:r>
      <w:r w:rsidRPr="009753F5">
        <w:rPr>
          <w:rFonts w:ascii="Arial" w:eastAsia="Times New Roman" w:hAnsi="Arial" w:cs="Arial"/>
          <w:color w:val="4D4D4D"/>
          <w:kern w:val="0"/>
          <w:sz w:val="27"/>
          <w:szCs w:val="27"/>
          <w14:ligatures w14:val="none"/>
        </w:rPr>
        <w:br/>
        <w:t>And give us courage to follow your lead.</w:t>
      </w:r>
      <w:r w:rsidRPr="009753F5">
        <w:rPr>
          <w:rFonts w:ascii="Arial" w:eastAsia="Times New Roman" w:hAnsi="Arial" w:cs="Arial"/>
          <w:color w:val="4D4D4D"/>
          <w:kern w:val="0"/>
          <w:sz w:val="27"/>
          <w:szCs w:val="27"/>
          <w14:ligatures w14:val="none"/>
        </w:rPr>
        <w:br/>
      </w:r>
      <w:r w:rsidRPr="009753F5">
        <w:rPr>
          <w:rFonts w:ascii="Arial" w:eastAsia="Times New Roman" w:hAnsi="Arial" w:cs="Arial"/>
          <w:b/>
          <w:bCs/>
          <w:color w:val="4D4D4D"/>
          <w:kern w:val="0"/>
          <w:sz w:val="27"/>
          <w:szCs w:val="27"/>
          <w14:ligatures w14:val="none"/>
        </w:rPr>
        <w:t>Amen.</w:t>
      </w:r>
    </w:p>
    <w:p w14:paraId="4F0C9320"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 </w:t>
      </w:r>
    </w:p>
    <w:p w14:paraId="3075159B" w14:textId="77777777" w:rsidR="009753F5" w:rsidRPr="009753F5" w:rsidRDefault="009753F5" w:rsidP="009753F5">
      <w:pPr>
        <w:shd w:val="clear" w:color="auto" w:fill="FFFFFF"/>
        <w:spacing w:after="150" w:line="240" w:lineRule="auto"/>
        <w:outlineLvl w:val="1"/>
        <w:rPr>
          <w:rFonts w:ascii="Arial" w:eastAsia="Times New Roman" w:hAnsi="Arial" w:cs="Arial"/>
          <w:color w:val="000000"/>
          <w:kern w:val="0"/>
          <w:sz w:val="36"/>
          <w:szCs w:val="36"/>
          <w14:ligatures w14:val="none"/>
        </w:rPr>
      </w:pPr>
      <w:r w:rsidRPr="009753F5">
        <w:rPr>
          <w:rFonts w:ascii="Arial" w:eastAsia="Times New Roman" w:hAnsi="Arial" w:cs="Arial"/>
          <w:b/>
          <w:bCs/>
          <w:color w:val="103A71"/>
          <w:kern w:val="0"/>
          <w:sz w:val="36"/>
          <w:szCs w:val="36"/>
          <w14:ligatures w14:val="none"/>
        </w:rPr>
        <w:t>Read the passage</w:t>
      </w:r>
    </w:p>
    <w:p w14:paraId="16CAB321" w14:textId="77777777" w:rsidR="009753F5" w:rsidRDefault="009753F5" w:rsidP="009753F5">
      <w:pPr>
        <w:shd w:val="clear" w:color="auto" w:fill="FFFFFF"/>
        <w:spacing w:after="150" w:line="375" w:lineRule="atLeast"/>
        <w:rPr>
          <w:rFonts w:ascii="Arial" w:eastAsia="Times New Roman" w:hAnsi="Arial" w:cs="Arial"/>
          <w:i/>
          <w:iCs/>
          <w:color w:val="4D4D4D"/>
          <w:kern w:val="0"/>
          <w:sz w:val="27"/>
          <w:szCs w:val="27"/>
          <w14:ligatures w14:val="none"/>
        </w:rPr>
      </w:pPr>
      <w:r w:rsidRPr="009753F5">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02812067" w14:textId="1AE562B6"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Matthew 9: 35-10: 8-23</w:t>
      </w:r>
    </w:p>
    <w:p w14:paraId="69E9678B" w14:textId="77777777" w:rsidR="009753F5" w:rsidRPr="009753F5" w:rsidRDefault="009753F5" w:rsidP="009753F5">
      <w:pPr>
        <w:shd w:val="clear" w:color="auto" w:fill="FFFFFF"/>
        <w:spacing w:after="150" w:line="375" w:lineRule="atLeast"/>
        <w:rPr>
          <w:rStyle w:val="woj"/>
          <w:rFonts w:ascii="Calibri" w:hAnsi="Calibri" w:cs="Calibri"/>
          <w:color w:val="000000"/>
          <w:sz w:val="28"/>
          <w:szCs w:val="28"/>
          <w:shd w:val="clear" w:color="auto" w:fill="FFFFFF"/>
        </w:rPr>
      </w:pPr>
      <w:r w:rsidRPr="009753F5">
        <w:rPr>
          <w:rStyle w:val="text"/>
          <w:rFonts w:ascii="Calibri" w:hAnsi="Calibri" w:cs="Calibri"/>
          <w:b/>
          <w:bCs/>
          <w:color w:val="000000"/>
          <w:sz w:val="28"/>
          <w:szCs w:val="28"/>
          <w:shd w:val="clear" w:color="auto" w:fill="FFFFFF"/>
          <w:vertAlign w:val="superscript"/>
        </w:rPr>
        <w:t>35 </w:t>
      </w:r>
      <w:r w:rsidRPr="009753F5">
        <w:rPr>
          <w:rStyle w:val="text"/>
          <w:rFonts w:ascii="Calibri" w:hAnsi="Calibri" w:cs="Calibri"/>
          <w:color w:val="000000"/>
          <w:sz w:val="28"/>
          <w:szCs w:val="28"/>
          <w:shd w:val="clear" w:color="auto" w:fill="FFFFFF"/>
        </w:rPr>
        <w:t>Jesus went through all the towns and villages, teaching in their synagogues, proclaiming the good news of the kingdom and healing every disease and sickness.</w:t>
      </w:r>
      <w:r w:rsidRPr="009753F5">
        <w:rPr>
          <w:rFonts w:ascii="Calibri" w:hAnsi="Calibri" w:cs="Calibri"/>
          <w:color w:val="000000"/>
          <w:sz w:val="28"/>
          <w:szCs w:val="28"/>
          <w:shd w:val="clear" w:color="auto" w:fill="FFFFFF"/>
        </w:rPr>
        <w:t> </w:t>
      </w:r>
      <w:r w:rsidRPr="009753F5">
        <w:rPr>
          <w:rStyle w:val="text"/>
          <w:rFonts w:ascii="Calibri" w:hAnsi="Calibri" w:cs="Calibri"/>
          <w:b/>
          <w:bCs/>
          <w:color w:val="000000"/>
          <w:sz w:val="28"/>
          <w:szCs w:val="28"/>
          <w:shd w:val="clear" w:color="auto" w:fill="FFFFFF"/>
          <w:vertAlign w:val="superscript"/>
        </w:rPr>
        <w:t>36 </w:t>
      </w:r>
      <w:r w:rsidRPr="009753F5">
        <w:rPr>
          <w:rStyle w:val="text"/>
          <w:rFonts w:ascii="Calibri" w:hAnsi="Calibri" w:cs="Calibri"/>
          <w:color w:val="000000"/>
          <w:sz w:val="28"/>
          <w:szCs w:val="28"/>
          <w:shd w:val="clear" w:color="auto" w:fill="FFFFFF"/>
        </w:rPr>
        <w:t>When he saw the crowds, he had compassion on them, because they were harassed and helpless, like sheep without a shepherd.</w:t>
      </w:r>
      <w:r w:rsidRPr="009753F5">
        <w:rPr>
          <w:rFonts w:ascii="Calibri" w:hAnsi="Calibri" w:cs="Calibri"/>
          <w:color w:val="000000"/>
          <w:sz w:val="28"/>
          <w:szCs w:val="28"/>
          <w:shd w:val="clear" w:color="auto" w:fill="FFFFFF"/>
        </w:rPr>
        <w:t> </w:t>
      </w:r>
      <w:r w:rsidRPr="009753F5">
        <w:rPr>
          <w:rStyle w:val="text"/>
          <w:rFonts w:ascii="Calibri" w:hAnsi="Calibri" w:cs="Calibri"/>
          <w:b/>
          <w:bCs/>
          <w:color w:val="000000"/>
          <w:sz w:val="28"/>
          <w:szCs w:val="28"/>
          <w:shd w:val="clear" w:color="auto" w:fill="FFFFFF"/>
          <w:vertAlign w:val="superscript"/>
        </w:rPr>
        <w:t>37 </w:t>
      </w:r>
      <w:r w:rsidRPr="009753F5">
        <w:rPr>
          <w:rStyle w:val="text"/>
          <w:rFonts w:ascii="Calibri" w:hAnsi="Calibri" w:cs="Calibri"/>
          <w:color w:val="000000"/>
          <w:sz w:val="28"/>
          <w:szCs w:val="28"/>
          <w:shd w:val="clear" w:color="auto" w:fill="FFFFFF"/>
        </w:rPr>
        <w:t>Then he said to his disciples, </w:t>
      </w:r>
      <w:r w:rsidRPr="009753F5">
        <w:rPr>
          <w:rStyle w:val="woj"/>
          <w:rFonts w:ascii="Calibri" w:hAnsi="Calibri" w:cs="Calibri"/>
          <w:color w:val="000000"/>
          <w:sz w:val="28"/>
          <w:szCs w:val="28"/>
          <w:shd w:val="clear" w:color="auto" w:fill="FFFFFF"/>
        </w:rPr>
        <w:t xml:space="preserve">“The harvest is </w:t>
      </w:r>
      <w:proofErr w:type="gramStart"/>
      <w:r w:rsidRPr="009753F5">
        <w:rPr>
          <w:rStyle w:val="woj"/>
          <w:rFonts w:ascii="Calibri" w:hAnsi="Calibri" w:cs="Calibri"/>
          <w:color w:val="000000"/>
          <w:sz w:val="28"/>
          <w:szCs w:val="28"/>
          <w:shd w:val="clear" w:color="auto" w:fill="FFFFFF"/>
        </w:rPr>
        <w:t>plentiful</w:t>
      </w:r>
      <w:proofErr w:type="gramEnd"/>
      <w:r w:rsidRPr="009753F5">
        <w:rPr>
          <w:rStyle w:val="woj"/>
          <w:rFonts w:ascii="Calibri" w:hAnsi="Calibri" w:cs="Calibri"/>
          <w:color w:val="000000"/>
          <w:sz w:val="28"/>
          <w:szCs w:val="28"/>
          <w:shd w:val="clear" w:color="auto" w:fill="FFFFFF"/>
        </w:rPr>
        <w:t xml:space="preserve"> but the workers are few.</w:t>
      </w:r>
      <w:r w:rsidRPr="009753F5">
        <w:rPr>
          <w:rFonts w:ascii="Calibri" w:hAnsi="Calibri" w:cs="Calibri"/>
          <w:color w:val="000000"/>
          <w:sz w:val="28"/>
          <w:szCs w:val="28"/>
          <w:shd w:val="clear" w:color="auto" w:fill="FFFFFF"/>
        </w:rPr>
        <w:t> </w:t>
      </w:r>
      <w:r w:rsidRPr="009753F5">
        <w:rPr>
          <w:rStyle w:val="woj"/>
          <w:rFonts w:ascii="Calibri" w:hAnsi="Calibri" w:cs="Calibri"/>
          <w:b/>
          <w:bCs/>
          <w:color w:val="000000"/>
          <w:sz w:val="28"/>
          <w:szCs w:val="28"/>
          <w:shd w:val="clear" w:color="auto" w:fill="FFFFFF"/>
          <w:vertAlign w:val="superscript"/>
        </w:rPr>
        <w:t>38 </w:t>
      </w:r>
      <w:r w:rsidRPr="009753F5">
        <w:rPr>
          <w:rStyle w:val="woj"/>
          <w:rFonts w:ascii="Calibri" w:hAnsi="Calibri" w:cs="Calibri"/>
          <w:color w:val="000000"/>
          <w:sz w:val="28"/>
          <w:szCs w:val="28"/>
          <w:shd w:val="clear" w:color="auto" w:fill="FFFFFF"/>
        </w:rPr>
        <w:t>Ask the Lord of the harvest, therefore, to send out workers into his harvest field.”</w:t>
      </w:r>
    </w:p>
    <w:p w14:paraId="72379442" w14:textId="77777777" w:rsidR="009753F5" w:rsidRPr="009753F5" w:rsidRDefault="009753F5" w:rsidP="009753F5">
      <w:pPr>
        <w:pStyle w:val="NormalWeb"/>
        <w:shd w:val="clear" w:color="auto" w:fill="FFFFFF"/>
        <w:rPr>
          <w:rFonts w:ascii="Calibri" w:hAnsi="Calibri" w:cs="Calibri"/>
          <w:color w:val="000000"/>
          <w:sz w:val="28"/>
          <w:szCs w:val="28"/>
        </w:rPr>
      </w:pPr>
      <w:r w:rsidRPr="009753F5">
        <w:rPr>
          <w:rStyle w:val="woj"/>
          <w:rFonts w:ascii="Calibri" w:hAnsi="Calibri" w:cs="Calibri"/>
          <w:b/>
          <w:bCs/>
          <w:color w:val="000000"/>
          <w:sz w:val="28"/>
          <w:szCs w:val="28"/>
          <w:vertAlign w:val="superscript"/>
        </w:rPr>
        <w:t>8 </w:t>
      </w:r>
      <w:r w:rsidRPr="009753F5">
        <w:rPr>
          <w:rStyle w:val="woj"/>
          <w:rFonts w:ascii="Calibri" w:hAnsi="Calibri" w:cs="Calibri"/>
          <w:color w:val="000000"/>
          <w:sz w:val="28"/>
          <w:szCs w:val="28"/>
        </w:rPr>
        <w:t xml:space="preserve">Heal the sick, raise the dead, cleanse those who have </w:t>
      </w:r>
      <w:proofErr w:type="gramStart"/>
      <w:r w:rsidRPr="009753F5">
        <w:rPr>
          <w:rStyle w:val="woj"/>
          <w:rFonts w:ascii="Calibri" w:hAnsi="Calibri" w:cs="Calibri"/>
          <w:color w:val="000000"/>
          <w:sz w:val="28"/>
          <w:szCs w:val="28"/>
        </w:rPr>
        <w:t>leprosy,</w:t>
      </w:r>
      <w:r w:rsidRPr="009753F5">
        <w:rPr>
          <w:rStyle w:val="woj"/>
          <w:rFonts w:ascii="Calibri" w:hAnsi="Calibri" w:cs="Calibri"/>
          <w:color w:val="000000"/>
          <w:sz w:val="28"/>
          <w:szCs w:val="28"/>
          <w:vertAlign w:val="superscript"/>
        </w:rPr>
        <w:t>[</w:t>
      </w:r>
      <w:proofErr w:type="gramEnd"/>
      <w:r w:rsidRPr="009753F5">
        <w:rPr>
          <w:rStyle w:val="woj"/>
          <w:rFonts w:ascii="Calibri" w:hAnsi="Calibri" w:cs="Calibri"/>
          <w:color w:val="000000"/>
          <w:sz w:val="28"/>
          <w:szCs w:val="28"/>
          <w:vertAlign w:val="superscript"/>
        </w:rPr>
        <w:fldChar w:fldCharType="begin"/>
      </w:r>
      <w:r w:rsidRPr="009753F5">
        <w:rPr>
          <w:rStyle w:val="woj"/>
          <w:rFonts w:ascii="Calibri" w:hAnsi="Calibri" w:cs="Calibri"/>
          <w:color w:val="000000"/>
          <w:sz w:val="28"/>
          <w:szCs w:val="28"/>
          <w:vertAlign w:val="superscript"/>
        </w:rPr>
        <w:instrText>HYPERLINK "https://www.biblegateway.com/passage/?search=matthew%2010&amp;version=NIV" \l "fen-NIV-23426a" \o "See footnote a"</w:instrText>
      </w:r>
      <w:r w:rsidRPr="009753F5">
        <w:rPr>
          <w:rStyle w:val="woj"/>
          <w:rFonts w:ascii="Calibri" w:hAnsi="Calibri" w:cs="Calibri"/>
          <w:color w:val="000000"/>
          <w:sz w:val="28"/>
          <w:szCs w:val="28"/>
          <w:vertAlign w:val="superscript"/>
        </w:rPr>
      </w:r>
      <w:r w:rsidRPr="009753F5">
        <w:rPr>
          <w:rStyle w:val="woj"/>
          <w:rFonts w:ascii="Calibri" w:hAnsi="Calibri" w:cs="Calibri"/>
          <w:color w:val="000000"/>
          <w:sz w:val="28"/>
          <w:szCs w:val="28"/>
          <w:vertAlign w:val="superscript"/>
        </w:rPr>
        <w:fldChar w:fldCharType="separate"/>
      </w:r>
      <w:r w:rsidRPr="009753F5">
        <w:rPr>
          <w:rStyle w:val="Hyperlink"/>
          <w:rFonts w:ascii="Calibri" w:hAnsi="Calibri" w:cs="Calibri"/>
          <w:color w:val="4A4A4A"/>
          <w:sz w:val="28"/>
          <w:szCs w:val="28"/>
          <w:vertAlign w:val="superscript"/>
        </w:rPr>
        <w:t>a</w:t>
      </w:r>
      <w:r w:rsidRPr="009753F5">
        <w:rPr>
          <w:rStyle w:val="woj"/>
          <w:rFonts w:ascii="Calibri" w:hAnsi="Calibri" w:cs="Calibri"/>
          <w:color w:val="000000"/>
          <w:sz w:val="28"/>
          <w:szCs w:val="28"/>
          <w:vertAlign w:val="superscript"/>
        </w:rPr>
        <w:fldChar w:fldCharType="end"/>
      </w:r>
      <w:r w:rsidRPr="009753F5">
        <w:rPr>
          <w:rStyle w:val="woj"/>
          <w:rFonts w:ascii="Calibri" w:hAnsi="Calibri" w:cs="Calibri"/>
          <w:color w:val="000000"/>
          <w:sz w:val="28"/>
          <w:szCs w:val="28"/>
          <w:vertAlign w:val="superscript"/>
        </w:rPr>
        <w:t>]</w:t>
      </w:r>
      <w:r w:rsidRPr="009753F5">
        <w:rPr>
          <w:rStyle w:val="woj"/>
          <w:rFonts w:ascii="Calibri" w:hAnsi="Calibri" w:cs="Calibri"/>
          <w:color w:val="000000"/>
          <w:sz w:val="28"/>
          <w:szCs w:val="28"/>
        </w:rPr>
        <w:t> drive out demons. Freely you have received; freely give.</w:t>
      </w:r>
    </w:p>
    <w:p w14:paraId="593FA0E9" w14:textId="77777777" w:rsidR="009753F5" w:rsidRPr="009753F5" w:rsidRDefault="009753F5" w:rsidP="009753F5">
      <w:pPr>
        <w:pStyle w:val="NormalWeb"/>
        <w:shd w:val="clear" w:color="auto" w:fill="FFFFFF"/>
        <w:rPr>
          <w:rFonts w:ascii="Calibri" w:hAnsi="Calibri" w:cs="Calibri"/>
          <w:color w:val="000000"/>
          <w:sz w:val="28"/>
          <w:szCs w:val="28"/>
        </w:rPr>
      </w:pPr>
      <w:r w:rsidRPr="009753F5">
        <w:rPr>
          <w:rStyle w:val="woj"/>
          <w:rFonts w:ascii="Calibri" w:hAnsi="Calibri" w:cs="Calibri"/>
          <w:b/>
          <w:bCs/>
          <w:color w:val="000000"/>
          <w:sz w:val="28"/>
          <w:szCs w:val="28"/>
          <w:vertAlign w:val="superscript"/>
        </w:rPr>
        <w:t>9 </w:t>
      </w:r>
      <w:r w:rsidRPr="009753F5">
        <w:rPr>
          <w:rStyle w:val="woj"/>
          <w:rFonts w:ascii="Calibri" w:hAnsi="Calibri" w:cs="Calibri"/>
          <w:color w:val="000000"/>
          <w:sz w:val="28"/>
          <w:szCs w:val="28"/>
        </w:rPr>
        <w:t>“Do not get any gold or silver or copper to take with you in your belts—</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10 </w:t>
      </w:r>
      <w:r w:rsidRPr="009753F5">
        <w:rPr>
          <w:rStyle w:val="woj"/>
          <w:rFonts w:ascii="Calibri" w:hAnsi="Calibri" w:cs="Calibri"/>
          <w:color w:val="000000"/>
          <w:sz w:val="28"/>
          <w:szCs w:val="28"/>
        </w:rPr>
        <w:t>no bag for the journey or extra shirt or sandals or a staff, for the worker is worth his keep.</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11 </w:t>
      </w:r>
      <w:r w:rsidRPr="009753F5">
        <w:rPr>
          <w:rStyle w:val="woj"/>
          <w:rFonts w:ascii="Calibri" w:hAnsi="Calibri" w:cs="Calibri"/>
          <w:color w:val="000000"/>
          <w:sz w:val="28"/>
          <w:szCs w:val="28"/>
        </w:rPr>
        <w:t>Whatever town or village you enter, search there for some worthy person and stay at their house until you leave.</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12 </w:t>
      </w:r>
      <w:r w:rsidRPr="009753F5">
        <w:rPr>
          <w:rStyle w:val="woj"/>
          <w:rFonts w:ascii="Calibri" w:hAnsi="Calibri" w:cs="Calibri"/>
          <w:color w:val="000000"/>
          <w:sz w:val="28"/>
          <w:szCs w:val="28"/>
        </w:rPr>
        <w:t>As you enter the home, give it your greeting.</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13 </w:t>
      </w:r>
      <w:r w:rsidRPr="009753F5">
        <w:rPr>
          <w:rStyle w:val="woj"/>
          <w:rFonts w:ascii="Calibri" w:hAnsi="Calibri" w:cs="Calibri"/>
          <w:color w:val="000000"/>
          <w:sz w:val="28"/>
          <w:szCs w:val="28"/>
        </w:rPr>
        <w:t>If the home is deserving, let your peace rest on it; if it is not, let your peace return to you.</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14 </w:t>
      </w:r>
      <w:r w:rsidRPr="009753F5">
        <w:rPr>
          <w:rStyle w:val="woj"/>
          <w:rFonts w:ascii="Calibri" w:hAnsi="Calibri" w:cs="Calibri"/>
          <w:color w:val="000000"/>
          <w:sz w:val="28"/>
          <w:szCs w:val="28"/>
        </w:rPr>
        <w:t>If anyone will not welcome you or listen to your words, leave that home or town and shake the dust off your feet.</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15 </w:t>
      </w:r>
      <w:r w:rsidRPr="009753F5">
        <w:rPr>
          <w:rStyle w:val="woj"/>
          <w:rFonts w:ascii="Calibri" w:hAnsi="Calibri" w:cs="Calibri"/>
          <w:color w:val="000000"/>
          <w:sz w:val="28"/>
          <w:szCs w:val="28"/>
        </w:rPr>
        <w:t xml:space="preserve">Truly I tell </w:t>
      </w:r>
      <w:proofErr w:type="gramStart"/>
      <w:r w:rsidRPr="009753F5">
        <w:rPr>
          <w:rStyle w:val="woj"/>
          <w:rFonts w:ascii="Calibri" w:hAnsi="Calibri" w:cs="Calibri"/>
          <w:color w:val="000000"/>
          <w:sz w:val="28"/>
          <w:szCs w:val="28"/>
        </w:rPr>
        <w:t>you,</w:t>
      </w:r>
      <w:proofErr w:type="gramEnd"/>
      <w:r w:rsidRPr="009753F5">
        <w:rPr>
          <w:rStyle w:val="woj"/>
          <w:rFonts w:ascii="Calibri" w:hAnsi="Calibri" w:cs="Calibri"/>
          <w:color w:val="000000"/>
          <w:sz w:val="28"/>
          <w:szCs w:val="28"/>
        </w:rPr>
        <w:t xml:space="preserve"> it will be more bearable for Sodom and Gomorrah on the day of judgment than for that town.</w:t>
      </w:r>
    </w:p>
    <w:p w14:paraId="790CEAED" w14:textId="77777777" w:rsidR="009753F5" w:rsidRPr="009753F5" w:rsidRDefault="009753F5" w:rsidP="009753F5">
      <w:pPr>
        <w:pStyle w:val="NormalWeb"/>
        <w:shd w:val="clear" w:color="auto" w:fill="FFFFFF"/>
        <w:rPr>
          <w:rFonts w:ascii="Calibri" w:hAnsi="Calibri" w:cs="Calibri"/>
          <w:color w:val="000000"/>
          <w:sz w:val="28"/>
          <w:szCs w:val="28"/>
        </w:rPr>
      </w:pPr>
      <w:r w:rsidRPr="009753F5">
        <w:rPr>
          <w:rStyle w:val="woj"/>
          <w:rFonts w:ascii="Calibri" w:hAnsi="Calibri" w:cs="Calibri"/>
          <w:b/>
          <w:bCs/>
          <w:color w:val="000000"/>
          <w:sz w:val="28"/>
          <w:szCs w:val="28"/>
          <w:vertAlign w:val="superscript"/>
        </w:rPr>
        <w:t>16 </w:t>
      </w:r>
      <w:r w:rsidRPr="009753F5">
        <w:rPr>
          <w:rStyle w:val="woj"/>
          <w:rFonts w:ascii="Calibri" w:hAnsi="Calibri" w:cs="Calibri"/>
          <w:color w:val="000000"/>
          <w:sz w:val="28"/>
          <w:szCs w:val="28"/>
        </w:rPr>
        <w:t>“I am sending you out like sheep among wolves. </w:t>
      </w:r>
      <w:proofErr w:type="gramStart"/>
      <w:r w:rsidRPr="009753F5">
        <w:rPr>
          <w:rStyle w:val="woj"/>
          <w:rFonts w:ascii="Calibri" w:hAnsi="Calibri" w:cs="Calibri"/>
          <w:color w:val="000000"/>
          <w:sz w:val="28"/>
          <w:szCs w:val="28"/>
        </w:rPr>
        <w:t>Therefore</w:t>
      </w:r>
      <w:proofErr w:type="gramEnd"/>
      <w:r w:rsidRPr="009753F5">
        <w:rPr>
          <w:rStyle w:val="woj"/>
          <w:rFonts w:ascii="Calibri" w:hAnsi="Calibri" w:cs="Calibri"/>
          <w:color w:val="000000"/>
          <w:sz w:val="28"/>
          <w:szCs w:val="28"/>
        </w:rPr>
        <w:t xml:space="preserve"> be as shrewd as snakes and as innocent as doves.</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17 </w:t>
      </w:r>
      <w:r w:rsidRPr="009753F5">
        <w:rPr>
          <w:rStyle w:val="woj"/>
          <w:rFonts w:ascii="Calibri" w:hAnsi="Calibri" w:cs="Calibri"/>
          <w:color w:val="000000"/>
          <w:sz w:val="28"/>
          <w:szCs w:val="28"/>
        </w:rPr>
        <w:t>Be on your guard; you will be handed over to the local councils and be flogged in the synagogues.</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18 </w:t>
      </w:r>
      <w:r w:rsidRPr="009753F5">
        <w:rPr>
          <w:rStyle w:val="woj"/>
          <w:rFonts w:ascii="Calibri" w:hAnsi="Calibri" w:cs="Calibri"/>
          <w:color w:val="000000"/>
          <w:sz w:val="28"/>
          <w:szCs w:val="28"/>
        </w:rPr>
        <w:t>On my account you will be brought before governors and kings as witnesses to them and to the Gentiles.</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19 </w:t>
      </w:r>
      <w:r w:rsidRPr="009753F5">
        <w:rPr>
          <w:rStyle w:val="woj"/>
          <w:rFonts w:ascii="Calibri" w:hAnsi="Calibri" w:cs="Calibri"/>
          <w:color w:val="000000"/>
          <w:sz w:val="28"/>
          <w:szCs w:val="28"/>
        </w:rPr>
        <w:t xml:space="preserve">But when they arrest you, </w:t>
      </w:r>
      <w:r w:rsidRPr="009753F5">
        <w:rPr>
          <w:rStyle w:val="woj"/>
          <w:rFonts w:ascii="Calibri" w:hAnsi="Calibri" w:cs="Calibri"/>
          <w:color w:val="000000"/>
          <w:sz w:val="28"/>
          <w:szCs w:val="28"/>
        </w:rPr>
        <w:lastRenderedPageBreak/>
        <w:t xml:space="preserve">do not worry about what to say or how to say it. At that </w:t>
      </w:r>
      <w:proofErr w:type="gramStart"/>
      <w:r w:rsidRPr="009753F5">
        <w:rPr>
          <w:rStyle w:val="woj"/>
          <w:rFonts w:ascii="Calibri" w:hAnsi="Calibri" w:cs="Calibri"/>
          <w:color w:val="000000"/>
          <w:sz w:val="28"/>
          <w:szCs w:val="28"/>
        </w:rPr>
        <w:t>time</w:t>
      </w:r>
      <w:proofErr w:type="gramEnd"/>
      <w:r w:rsidRPr="009753F5">
        <w:rPr>
          <w:rStyle w:val="woj"/>
          <w:rFonts w:ascii="Calibri" w:hAnsi="Calibri" w:cs="Calibri"/>
          <w:color w:val="000000"/>
          <w:sz w:val="28"/>
          <w:szCs w:val="28"/>
        </w:rPr>
        <w:t xml:space="preserve"> you will be given what to say,</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20 </w:t>
      </w:r>
      <w:r w:rsidRPr="009753F5">
        <w:rPr>
          <w:rStyle w:val="woj"/>
          <w:rFonts w:ascii="Calibri" w:hAnsi="Calibri" w:cs="Calibri"/>
          <w:color w:val="000000"/>
          <w:sz w:val="28"/>
          <w:szCs w:val="28"/>
        </w:rPr>
        <w:t>for it will not be you speaking, but the Spirit of your Father speaking through you.</w:t>
      </w:r>
    </w:p>
    <w:p w14:paraId="7F9D6F98" w14:textId="77777777" w:rsidR="009753F5" w:rsidRPr="009753F5" w:rsidRDefault="009753F5" w:rsidP="009753F5">
      <w:pPr>
        <w:pStyle w:val="NormalWeb"/>
        <w:shd w:val="clear" w:color="auto" w:fill="FFFFFF"/>
        <w:rPr>
          <w:rFonts w:ascii="Calibri" w:hAnsi="Calibri" w:cs="Calibri"/>
          <w:color w:val="000000"/>
          <w:sz w:val="28"/>
          <w:szCs w:val="28"/>
        </w:rPr>
      </w:pPr>
      <w:r w:rsidRPr="009753F5">
        <w:rPr>
          <w:rStyle w:val="woj"/>
          <w:rFonts w:ascii="Calibri" w:hAnsi="Calibri" w:cs="Calibri"/>
          <w:b/>
          <w:bCs/>
          <w:color w:val="000000"/>
          <w:sz w:val="28"/>
          <w:szCs w:val="28"/>
          <w:vertAlign w:val="superscript"/>
        </w:rPr>
        <w:t>21 </w:t>
      </w:r>
      <w:r w:rsidRPr="009753F5">
        <w:rPr>
          <w:rStyle w:val="woj"/>
          <w:rFonts w:ascii="Calibri" w:hAnsi="Calibri" w:cs="Calibri"/>
          <w:color w:val="000000"/>
          <w:sz w:val="28"/>
          <w:szCs w:val="28"/>
        </w:rPr>
        <w:t>“Brother will betray brother to death, and a father his child; children will rebel against their parents and have them put to death.</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22 </w:t>
      </w:r>
      <w:r w:rsidRPr="009753F5">
        <w:rPr>
          <w:rStyle w:val="woj"/>
          <w:rFonts w:ascii="Calibri" w:hAnsi="Calibri" w:cs="Calibri"/>
          <w:color w:val="000000"/>
          <w:sz w:val="28"/>
          <w:szCs w:val="28"/>
        </w:rPr>
        <w:t>You will be hated by everyone because of me, but the one who stands firm to the end will be saved.</w:t>
      </w:r>
      <w:r w:rsidRPr="009753F5">
        <w:rPr>
          <w:rFonts w:ascii="Calibri" w:hAnsi="Calibri" w:cs="Calibri"/>
          <w:color w:val="000000"/>
          <w:sz w:val="28"/>
          <w:szCs w:val="28"/>
        </w:rPr>
        <w:t> </w:t>
      </w:r>
      <w:r w:rsidRPr="009753F5">
        <w:rPr>
          <w:rStyle w:val="woj"/>
          <w:rFonts w:ascii="Calibri" w:hAnsi="Calibri" w:cs="Calibri"/>
          <w:b/>
          <w:bCs/>
          <w:color w:val="000000"/>
          <w:sz w:val="28"/>
          <w:szCs w:val="28"/>
          <w:vertAlign w:val="superscript"/>
        </w:rPr>
        <w:t>23 </w:t>
      </w:r>
      <w:r w:rsidRPr="009753F5">
        <w:rPr>
          <w:rStyle w:val="woj"/>
          <w:rFonts w:ascii="Calibri" w:hAnsi="Calibri" w:cs="Calibri"/>
          <w:color w:val="000000"/>
          <w:sz w:val="28"/>
          <w:szCs w:val="28"/>
        </w:rPr>
        <w:t>When you are persecuted in one place, flee to another. Truly I tell you, you will not finish going through the towns of Israel before the Son of Man comes.</w:t>
      </w:r>
    </w:p>
    <w:p w14:paraId="6E8B0803" w14:textId="77777777" w:rsidR="009753F5" w:rsidRDefault="009753F5" w:rsidP="009753F5">
      <w:pPr>
        <w:shd w:val="clear" w:color="auto" w:fill="FFFFFF"/>
        <w:spacing w:after="150" w:line="375" w:lineRule="atLeast"/>
        <w:rPr>
          <w:rFonts w:ascii="Arial" w:eastAsia="Times New Roman" w:hAnsi="Arial" w:cs="Arial"/>
          <w:b/>
          <w:bCs/>
          <w:color w:val="9E4778"/>
          <w:kern w:val="0"/>
          <w:sz w:val="28"/>
          <w:szCs w:val="28"/>
          <w14:ligatures w14:val="none"/>
        </w:rPr>
      </w:pPr>
    </w:p>
    <w:p w14:paraId="62EDFFDE" w14:textId="4172DCBD"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b/>
          <w:bCs/>
          <w:color w:val="9E4778"/>
          <w:kern w:val="0"/>
          <w:sz w:val="28"/>
          <w:szCs w:val="28"/>
          <w14:ligatures w14:val="none"/>
        </w:rPr>
        <w:t>Explore and respond to the text</w:t>
      </w:r>
    </w:p>
    <w:p w14:paraId="5F7DC5C2" w14:textId="2B94C38B"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01460F87" w14:textId="77777777" w:rsidR="009753F5" w:rsidRDefault="009753F5" w:rsidP="009753F5">
      <w:pPr>
        <w:shd w:val="clear" w:color="auto" w:fill="FFFFFF"/>
        <w:spacing w:after="150" w:line="375" w:lineRule="atLeast"/>
        <w:rPr>
          <w:rFonts w:ascii="Arial" w:eastAsia="Times New Roman" w:hAnsi="Arial" w:cs="Arial"/>
          <w:b/>
          <w:bCs/>
          <w:color w:val="9E4778"/>
          <w:kern w:val="0"/>
          <w:sz w:val="27"/>
          <w:szCs w:val="27"/>
          <w14:ligatures w14:val="none"/>
        </w:rPr>
      </w:pPr>
    </w:p>
    <w:p w14:paraId="025B54CA" w14:textId="6D08AF9D" w:rsidR="009753F5" w:rsidRPr="009753F5" w:rsidRDefault="009753F5" w:rsidP="009753F5">
      <w:pPr>
        <w:shd w:val="clear" w:color="auto" w:fill="FFFFFF"/>
        <w:spacing w:after="0" w:line="375" w:lineRule="atLeast"/>
        <w:rPr>
          <w:rFonts w:ascii="Arial" w:eastAsia="Times New Roman" w:hAnsi="Arial" w:cs="Arial"/>
          <w:color w:val="4D4D4D"/>
          <w:kern w:val="0"/>
          <w:sz w:val="27"/>
          <w:szCs w:val="27"/>
          <w14:ligatures w14:val="none"/>
        </w:rPr>
      </w:pPr>
      <w:r w:rsidRPr="009753F5">
        <w:rPr>
          <w:rFonts w:ascii="Arial" w:eastAsia="Times New Roman" w:hAnsi="Arial" w:cs="Arial"/>
          <w:b/>
          <w:bCs/>
          <w:color w:val="9E4778"/>
          <w:kern w:val="0"/>
          <w:sz w:val="27"/>
          <w:szCs w:val="27"/>
          <w14:ligatures w14:val="none"/>
        </w:rPr>
        <w:t>Bible notes</w:t>
      </w:r>
      <w:r w:rsidRPr="009753F5">
        <w:rPr>
          <w:rFonts w:ascii="Arial" w:eastAsia="Times New Roman" w:hAnsi="Arial" w:cs="Arial"/>
          <w:b/>
          <w:bCs/>
          <w:color w:val="9E4778"/>
          <w:kern w:val="0"/>
          <w:sz w:val="27"/>
          <w:szCs w:val="27"/>
          <w14:ligatures w14:val="none"/>
        </w:rPr>
        <w:br/>
      </w:r>
    </w:p>
    <w:p w14:paraId="04D0869A"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Matthew has described several healing miracles in detail. This reading begins with a summary of Jesus’ ministry practice: teaching, proclaiming the good news and healing every disease. This is underpinned by the compassion of a good shepherd for the sheep (John 10:11), which contrasts with the negligence of earlier shepherds who cared only for themselves (Ezekiel 34:6,12).</w:t>
      </w:r>
    </w:p>
    <w:p w14:paraId="4EC884C8"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Jesus’ disciples have accompanied him and seen all that he does. Did they realise they were being trained for independent ministry? Jesus has built a team who can replicate his mission and increase its impact, and he commissions the twelve disciples by sharing the authority that he has won over hostile spirits (4:11). This delegated authority gives them the right to act on his behalf in supporting the goals of his mission, confronting all that brought suffering to these marginalised communities.</w:t>
      </w:r>
    </w:p>
    <w:p w14:paraId="7D9ADE64"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In commissioning them, Jesus sets out his understanding of mission in a section of teaching. For the moment, he limits their work to the Jews, identified again as ‘lost sheep’. This restriction lifts after the resurrection, and the disciples are instructed to make disciples of ‘all nations’ (28:19).</w:t>
      </w:r>
    </w:p>
    <w:p w14:paraId="753010F8" w14:textId="77777777" w:rsid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They announce good news that the kingdom of heaven is near, as Jesus has taught them to pray (6:10). This is shown by the healing that the disciples can now offer: a proof of the presence of God. Jesus commands them emphatically to cure, raise, cleanse, cast out, and verse 20 makes it clear that this happens through the Holy Spirit at work in them, a freely given gift. This is why Jesus tells them that they may not accept any money for their work – they must honour the generosity of God.</w:t>
      </w:r>
    </w:p>
    <w:p w14:paraId="59C40B50" w14:textId="5A832BB1"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b/>
          <w:bCs/>
          <w:color w:val="9E4778"/>
          <w:kern w:val="0"/>
          <w:sz w:val="27"/>
          <w:szCs w:val="27"/>
          <w14:ligatures w14:val="none"/>
        </w:rPr>
        <w:lastRenderedPageBreak/>
        <w:t>Reflection</w:t>
      </w:r>
    </w:p>
    <w:p w14:paraId="50F2F153"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320E142"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Jesus feels compassion for the lost sheep of his time – those facing illness without the possibility of a cure, ‘harassed and helpless’. It’s a telling phrase describing the powerlessness of marginalised people in the face of an authority that will not, or cannot, care. These are the people to whom Jesus sends his disciples, trusting them to share his mission. What do the disciples feel? It’s not an easy assignment. Who are the ‘harassed and helpless’ of our day? Would Jesus invite his disciples today to go beyond their comfort zone in engaging with the needs of these people in our communities?</w:t>
      </w:r>
    </w:p>
    <w:p w14:paraId="7A878B52" w14:textId="5D33E61E"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b/>
          <w:bCs/>
          <w:color w:val="9E4778"/>
          <w:kern w:val="0"/>
          <w:sz w:val="27"/>
          <w:szCs w:val="27"/>
          <w14:ligatures w14:val="none"/>
        </w:rPr>
        <w:t>Questions for reflection</w:t>
      </w:r>
    </w:p>
    <w:p w14:paraId="3CF8CA57" w14:textId="77777777"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7"/>
        <w:gridCol w:w="206"/>
      </w:tblGrid>
      <w:tr w:rsidR="009753F5" w:rsidRPr="009753F5" w14:paraId="1F0DA61B" w14:textId="77777777">
        <w:tc>
          <w:tcPr>
            <w:tcW w:w="0" w:type="auto"/>
            <w:shd w:val="clear" w:color="auto" w:fill="FFFFFF"/>
            <w:vAlign w:val="center"/>
            <w:hideMark/>
          </w:tcPr>
          <w:p w14:paraId="2F7747B2" w14:textId="78996FE3" w:rsidR="009753F5" w:rsidRPr="009753F5" w:rsidRDefault="009753F5" w:rsidP="009753F5">
            <w:pPr>
              <w:spacing w:after="0" w:line="240" w:lineRule="auto"/>
              <w:rPr>
                <w:rFonts w:ascii="Arial" w:eastAsia="Times New Roman" w:hAnsi="Arial" w:cs="Arial"/>
                <w:kern w:val="0"/>
                <w14:ligatures w14:val="none"/>
              </w:rPr>
            </w:pPr>
            <w:r w:rsidRPr="009753F5">
              <w:rPr>
                <w:rFonts w:ascii="Arial" w:eastAsia="Times New Roman" w:hAnsi="Arial" w:cs="Arial"/>
                <w:noProof/>
                <w:color w:val="0000FF"/>
                <w:kern w:val="0"/>
                <w14:ligatures w14:val="none"/>
              </w:rPr>
              <w:drawing>
                <wp:inline distT="0" distB="0" distL="0" distR="0" wp14:anchorId="7D08E848" wp14:editId="1DF5C529">
                  <wp:extent cx="3179445" cy="2105025"/>
                  <wp:effectExtent l="0" t="0" r="0" b="3175"/>
                  <wp:docPr id="2142200504" name="Picture 2">
                    <a:hlinkClick xmlns:a="http://schemas.openxmlformats.org/drawingml/2006/main" r:id="rId5" tooltip="&quot;Man Mountain Bik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tooltip="&quot;Man Mountain Bikin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9445" cy="2105025"/>
                          </a:xfrm>
                          <a:prstGeom prst="rect">
                            <a:avLst/>
                          </a:prstGeom>
                          <a:noFill/>
                          <a:ln>
                            <a:noFill/>
                          </a:ln>
                        </pic:spPr>
                      </pic:pic>
                    </a:graphicData>
                  </a:graphic>
                </wp:inline>
              </w:drawing>
            </w:r>
          </w:p>
        </w:tc>
        <w:tc>
          <w:tcPr>
            <w:tcW w:w="0" w:type="auto"/>
            <w:shd w:val="clear" w:color="auto" w:fill="FFFFFF"/>
            <w:vAlign w:val="center"/>
            <w:hideMark/>
          </w:tcPr>
          <w:p w14:paraId="0E063436" w14:textId="557365AA" w:rsidR="009753F5" w:rsidRPr="009753F5" w:rsidRDefault="009753F5" w:rsidP="009753F5">
            <w:pPr>
              <w:spacing w:after="150" w:line="375" w:lineRule="atLeast"/>
              <w:rPr>
                <w:rFonts w:ascii="Arial" w:eastAsia="Times New Roman" w:hAnsi="Arial" w:cs="Arial"/>
                <w:color w:val="4D4D4D"/>
                <w:kern w:val="0"/>
                <w:sz w:val="21"/>
                <w:szCs w:val="21"/>
                <w14:ligatures w14:val="none"/>
              </w:rPr>
            </w:pPr>
          </w:p>
        </w:tc>
      </w:tr>
    </w:tbl>
    <w:p w14:paraId="3BBE1BD7" w14:textId="2B0FE790"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 </w:t>
      </w:r>
      <w:r w:rsidRPr="009753F5">
        <w:rPr>
          <w:rFonts w:ascii="Arial" w:eastAsia="Times New Roman" w:hAnsi="Arial" w:cs="Arial"/>
          <w:b/>
          <w:bCs/>
          <w:color w:val="005461"/>
          <w:kern w:val="0"/>
          <w:sz w:val="27"/>
          <w:szCs w:val="27"/>
          <w14:ligatures w14:val="none"/>
        </w:rPr>
        <w:t>Questions</w:t>
      </w:r>
    </w:p>
    <w:p w14:paraId="073ECEBE" w14:textId="77777777" w:rsidR="009753F5" w:rsidRPr="009753F5" w:rsidRDefault="009753F5" w:rsidP="009753F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What is in your comfort zone? And out of it?!</w:t>
      </w:r>
    </w:p>
    <w:p w14:paraId="0F8DF504" w14:textId="77777777" w:rsidR="009753F5" w:rsidRPr="009753F5" w:rsidRDefault="009753F5" w:rsidP="009753F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How does Jesus prepare the disciples to share faith in difficult territory?</w:t>
      </w:r>
    </w:p>
    <w:p w14:paraId="53FD5173" w14:textId="77777777" w:rsidR="009753F5" w:rsidRPr="009753F5" w:rsidRDefault="009753F5" w:rsidP="009753F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Where in your neighbourhood might God be calling you to bless with peace?</w:t>
      </w:r>
    </w:p>
    <w:p w14:paraId="77B3CD10" w14:textId="77777777" w:rsid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 </w:t>
      </w:r>
    </w:p>
    <w:p w14:paraId="18C21810" w14:textId="1C3350E9"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b/>
          <w:bCs/>
          <w:color w:val="103A71"/>
          <w:kern w:val="0"/>
          <w:sz w:val="28"/>
          <w:szCs w:val="28"/>
          <w14:ligatures w14:val="none"/>
        </w:rPr>
        <w:t>A prayer to end</w:t>
      </w:r>
    </w:p>
    <w:p w14:paraId="6921EA2A" w14:textId="39FFE74C"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Lord, you send us out in your name.</w:t>
      </w:r>
      <w:r w:rsidRPr="009753F5">
        <w:rPr>
          <w:rFonts w:ascii="Arial" w:eastAsia="Times New Roman" w:hAnsi="Arial" w:cs="Arial"/>
          <w:color w:val="4D4D4D"/>
          <w:kern w:val="0"/>
          <w:sz w:val="27"/>
          <w:szCs w:val="27"/>
          <w14:ligatures w14:val="none"/>
        </w:rPr>
        <w:br/>
        <w:t xml:space="preserve">You give us your </w:t>
      </w:r>
      <w:proofErr w:type="spellStart"/>
      <w:proofErr w:type="gramStart"/>
      <w:r w:rsidRPr="009753F5">
        <w:rPr>
          <w:rFonts w:ascii="Arial" w:eastAsia="Times New Roman" w:hAnsi="Arial" w:cs="Arial"/>
          <w:color w:val="4D4D4D"/>
          <w:kern w:val="0"/>
          <w:sz w:val="27"/>
          <w:szCs w:val="27"/>
          <w14:ligatures w14:val="none"/>
        </w:rPr>
        <w:t>authority.You</w:t>
      </w:r>
      <w:proofErr w:type="spellEnd"/>
      <w:proofErr w:type="gramEnd"/>
      <w:r w:rsidRPr="009753F5">
        <w:rPr>
          <w:rFonts w:ascii="Arial" w:eastAsia="Times New Roman" w:hAnsi="Arial" w:cs="Arial"/>
          <w:color w:val="4D4D4D"/>
          <w:kern w:val="0"/>
          <w:sz w:val="27"/>
          <w:szCs w:val="27"/>
          <w14:ligatures w14:val="none"/>
        </w:rPr>
        <w:t xml:space="preserve"> give us your power.</w:t>
      </w:r>
      <w:r w:rsidRPr="009753F5">
        <w:rPr>
          <w:rFonts w:ascii="Arial" w:eastAsia="Times New Roman" w:hAnsi="Arial" w:cs="Arial"/>
          <w:color w:val="4D4D4D"/>
          <w:kern w:val="0"/>
          <w:sz w:val="27"/>
          <w:szCs w:val="27"/>
          <w14:ligatures w14:val="none"/>
        </w:rPr>
        <w:br/>
        <w:t>Give us the courage to go where you send us.</w:t>
      </w:r>
      <w:r w:rsidRPr="009753F5">
        <w:rPr>
          <w:rFonts w:ascii="Arial" w:eastAsia="Times New Roman" w:hAnsi="Arial" w:cs="Arial"/>
          <w:color w:val="4D4D4D"/>
          <w:kern w:val="0"/>
          <w:sz w:val="27"/>
          <w:szCs w:val="27"/>
          <w14:ligatures w14:val="none"/>
        </w:rPr>
        <w:br/>
        <w:t xml:space="preserve">Go ahead to lead and </w:t>
      </w:r>
      <w:proofErr w:type="spellStart"/>
      <w:proofErr w:type="gramStart"/>
      <w:r w:rsidRPr="009753F5">
        <w:rPr>
          <w:rFonts w:ascii="Arial" w:eastAsia="Times New Roman" w:hAnsi="Arial" w:cs="Arial"/>
          <w:color w:val="4D4D4D"/>
          <w:kern w:val="0"/>
          <w:sz w:val="27"/>
          <w:szCs w:val="27"/>
          <w14:ligatures w14:val="none"/>
        </w:rPr>
        <w:t>guide.Follow</w:t>
      </w:r>
      <w:proofErr w:type="spellEnd"/>
      <w:proofErr w:type="gramEnd"/>
      <w:r w:rsidRPr="009753F5">
        <w:rPr>
          <w:rFonts w:ascii="Arial" w:eastAsia="Times New Roman" w:hAnsi="Arial" w:cs="Arial"/>
          <w:color w:val="4D4D4D"/>
          <w:kern w:val="0"/>
          <w:sz w:val="27"/>
          <w:szCs w:val="27"/>
          <w14:ligatures w14:val="none"/>
        </w:rPr>
        <w:t xml:space="preserve"> behind to encourage and help.</w:t>
      </w:r>
      <w:r w:rsidRPr="009753F5">
        <w:rPr>
          <w:rFonts w:ascii="Arial" w:eastAsia="Times New Roman" w:hAnsi="Arial" w:cs="Arial"/>
          <w:color w:val="4D4D4D"/>
          <w:kern w:val="0"/>
          <w:sz w:val="27"/>
          <w:szCs w:val="27"/>
          <w14:ligatures w14:val="none"/>
        </w:rPr>
        <w:br/>
        <w:t>Lord, you send us out.</w:t>
      </w:r>
      <w:r>
        <w:rPr>
          <w:rFonts w:ascii="Arial" w:eastAsia="Times New Roman" w:hAnsi="Arial" w:cs="Arial"/>
          <w:color w:val="4D4D4D"/>
          <w:kern w:val="0"/>
          <w:sz w:val="27"/>
          <w:szCs w:val="27"/>
          <w14:ligatures w14:val="none"/>
        </w:rPr>
        <w:t xml:space="preserve"> </w:t>
      </w:r>
      <w:r w:rsidRPr="009753F5">
        <w:rPr>
          <w:rFonts w:ascii="Arial" w:eastAsia="Times New Roman" w:hAnsi="Arial" w:cs="Arial"/>
          <w:color w:val="4D4D4D"/>
          <w:kern w:val="0"/>
          <w:sz w:val="27"/>
          <w:szCs w:val="27"/>
          <w14:ligatures w14:val="none"/>
        </w:rPr>
        <w:t>And we choose to go.</w:t>
      </w:r>
      <w:r w:rsidRPr="009753F5">
        <w:rPr>
          <w:rFonts w:ascii="Arial" w:eastAsia="Times New Roman" w:hAnsi="Arial" w:cs="Arial"/>
          <w:color w:val="4D4D4D"/>
          <w:kern w:val="0"/>
          <w:sz w:val="27"/>
          <w:szCs w:val="27"/>
          <w14:ligatures w14:val="none"/>
        </w:rPr>
        <w:br/>
      </w:r>
      <w:r w:rsidRPr="009753F5">
        <w:rPr>
          <w:rFonts w:ascii="Arial" w:eastAsia="Times New Roman" w:hAnsi="Arial" w:cs="Arial"/>
          <w:b/>
          <w:bCs/>
          <w:color w:val="4D4D4D"/>
          <w:kern w:val="0"/>
          <w:sz w:val="27"/>
          <w:szCs w:val="27"/>
          <w14:ligatures w14:val="none"/>
        </w:rPr>
        <w:t>Amen.</w:t>
      </w:r>
    </w:p>
    <w:p w14:paraId="3C87CBC1" w14:textId="47CED786" w:rsidR="009753F5" w:rsidRPr="009753F5" w:rsidRDefault="009753F5" w:rsidP="009753F5">
      <w:pPr>
        <w:shd w:val="clear" w:color="auto" w:fill="FFFFFF"/>
        <w:spacing w:after="150" w:line="375" w:lineRule="atLeast"/>
        <w:rPr>
          <w:rFonts w:ascii="Arial" w:eastAsia="Times New Roman" w:hAnsi="Arial" w:cs="Arial"/>
          <w:color w:val="4D4D4D"/>
          <w:kern w:val="0"/>
          <w:sz w:val="27"/>
          <w:szCs w:val="27"/>
          <w14:ligatures w14:val="none"/>
        </w:rPr>
      </w:pPr>
      <w:r w:rsidRPr="009753F5">
        <w:rPr>
          <w:rFonts w:ascii="Arial" w:eastAsia="Times New Roman" w:hAnsi="Arial" w:cs="Arial"/>
          <w:color w:val="4D4D4D"/>
          <w:kern w:val="0"/>
          <w:sz w:val="27"/>
          <w:szCs w:val="27"/>
          <w14:ligatures w14:val="none"/>
        </w:rPr>
        <w:t> </w:t>
      </w:r>
    </w:p>
    <w:p w14:paraId="3C485EC3" w14:textId="77777777" w:rsidR="009753F5" w:rsidRDefault="009753F5"/>
    <w:sectPr w:rsidR="009753F5" w:rsidSect="009753F5">
      <w:pgSz w:w="11906" w:h="16838"/>
      <w:pgMar w:top="1134" w:right="72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C0F83"/>
    <w:multiLevelType w:val="multilevel"/>
    <w:tmpl w:val="B1AE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995452"/>
    <w:multiLevelType w:val="multilevel"/>
    <w:tmpl w:val="0C2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8423961">
    <w:abstractNumId w:val="0"/>
  </w:num>
  <w:num w:numId="2" w16cid:durableId="178634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F5"/>
    <w:rsid w:val="005C1E14"/>
    <w:rsid w:val="009753F5"/>
    <w:rsid w:val="00A449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6418BF"/>
  <w15:chartTrackingRefBased/>
  <w15:docId w15:val="{F4C9D72A-F4CB-E342-A6E3-DABE3360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5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5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5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5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75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3F5"/>
    <w:rPr>
      <w:rFonts w:eastAsiaTheme="majorEastAsia" w:cstheme="majorBidi"/>
      <w:color w:val="272727" w:themeColor="text1" w:themeTint="D8"/>
    </w:rPr>
  </w:style>
  <w:style w:type="paragraph" w:styleId="Title">
    <w:name w:val="Title"/>
    <w:basedOn w:val="Normal"/>
    <w:next w:val="Normal"/>
    <w:link w:val="TitleChar"/>
    <w:uiPriority w:val="10"/>
    <w:qFormat/>
    <w:rsid w:val="00975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3F5"/>
    <w:pPr>
      <w:spacing w:before="160"/>
      <w:jc w:val="center"/>
    </w:pPr>
    <w:rPr>
      <w:i/>
      <w:iCs/>
      <w:color w:val="404040" w:themeColor="text1" w:themeTint="BF"/>
    </w:rPr>
  </w:style>
  <w:style w:type="character" w:customStyle="1" w:styleId="QuoteChar">
    <w:name w:val="Quote Char"/>
    <w:basedOn w:val="DefaultParagraphFont"/>
    <w:link w:val="Quote"/>
    <w:uiPriority w:val="29"/>
    <w:rsid w:val="009753F5"/>
    <w:rPr>
      <w:i/>
      <w:iCs/>
      <w:color w:val="404040" w:themeColor="text1" w:themeTint="BF"/>
    </w:rPr>
  </w:style>
  <w:style w:type="paragraph" w:styleId="ListParagraph">
    <w:name w:val="List Paragraph"/>
    <w:basedOn w:val="Normal"/>
    <w:uiPriority w:val="34"/>
    <w:qFormat/>
    <w:rsid w:val="009753F5"/>
    <w:pPr>
      <w:ind w:left="720"/>
      <w:contextualSpacing/>
    </w:pPr>
  </w:style>
  <w:style w:type="character" w:styleId="IntenseEmphasis">
    <w:name w:val="Intense Emphasis"/>
    <w:basedOn w:val="DefaultParagraphFont"/>
    <w:uiPriority w:val="21"/>
    <w:qFormat/>
    <w:rsid w:val="009753F5"/>
    <w:rPr>
      <w:i/>
      <w:iCs/>
      <w:color w:val="0F4761" w:themeColor="accent1" w:themeShade="BF"/>
    </w:rPr>
  </w:style>
  <w:style w:type="paragraph" w:styleId="IntenseQuote">
    <w:name w:val="Intense Quote"/>
    <w:basedOn w:val="Normal"/>
    <w:next w:val="Normal"/>
    <w:link w:val="IntenseQuoteChar"/>
    <w:uiPriority w:val="30"/>
    <w:qFormat/>
    <w:rsid w:val="00975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3F5"/>
    <w:rPr>
      <w:i/>
      <w:iCs/>
      <w:color w:val="0F4761" w:themeColor="accent1" w:themeShade="BF"/>
    </w:rPr>
  </w:style>
  <w:style w:type="character" w:styleId="IntenseReference">
    <w:name w:val="Intense Reference"/>
    <w:basedOn w:val="DefaultParagraphFont"/>
    <w:uiPriority w:val="32"/>
    <w:qFormat/>
    <w:rsid w:val="009753F5"/>
    <w:rPr>
      <w:b/>
      <w:bCs/>
      <w:smallCaps/>
      <w:color w:val="0F4761" w:themeColor="accent1" w:themeShade="BF"/>
      <w:spacing w:val="5"/>
    </w:rPr>
  </w:style>
  <w:style w:type="paragraph" w:styleId="NormalWeb">
    <w:name w:val="Normal (Web)"/>
    <w:basedOn w:val="Normal"/>
    <w:uiPriority w:val="99"/>
    <w:semiHidden/>
    <w:unhideWhenUsed/>
    <w:rsid w:val="009753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753F5"/>
    <w:rPr>
      <w:i/>
      <w:iCs/>
    </w:rPr>
  </w:style>
  <w:style w:type="character" w:styleId="Hyperlink">
    <w:name w:val="Hyperlink"/>
    <w:basedOn w:val="DefaultParagraphFont"/>
    <w:uiPriority w:val="99"/>
    <w:semiHidden/>
    <w:unhideWhenUsed/>
    <w:rsid w:val="009753F5"/>
    <w:rPr>
      <w:color w:val="0000FF"/>
      <w:u w:val="single"/>
    </w:rPr>
  </w:style>
  <w:style w:type="character" w:styleId="Strong">
    <w:name w:val="Strong"/>
    <w:basedOn w:val="DefaultParagraphFont"/>
    <w:uiPriority w:val="22"/>
    <w:qFormat/>
    <w:rsid w:val="009753F5"/>
    <w:rPr>
      <w:b/>
      <w:bCs/>
    </w:rPr>
  </w:style>
  <w:style w:type="character" w:customStyle="1" w:styleId="bluetext">
    <w:name w:val="bluetext"/>
    <w:basedOn w:val="DefaultParagraphFont"/>
    <w:rsid w:val="009753F5"/>
  </w:style>
  <w:style w:type="character" w:customStyle="1" w:styleId="text">
    <w:name w:val="text"/>
    <w:basedOn w:val="DefaultParagraphFont"/>
    <w:rsid w:val="009753F5"/>
  </w:style>
  <w:style w:type="character" w:customStyle="1" w:styleId="woj">
    <w:name w:val="woj"/>
    <w:basedOn w:val="DefaultParagraphFont"/>
    <w:rsid w:val="0097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30186/man-mountain-biking.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2026-06-11T15:17:00Z</dcterms:created>
  <dcterms:modified xsi:type="dcterms:W3CDTF">2026-06-11T15:27:00Z</dcterms:modified>
</cp:coreProperties>
</file>